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55" w:rsidRPr="006704D5" w:rsidRDefault="00706855" w:rsidP="00706855">
      <w:pPr>
        <w:pStyle w:val="NormalnyWeb"/>
        <w:jc w:val="center"/>
        <w:rPr>
          <w:b/>
          <w:bCs/>
          <w:sz w:val="48"/>
          <w:szCs w:val="48"/>
        </w:rPr>
      </w:pPr>
      <w:r w:rsidRPr="006704D5">
        <w:rPr>
          <w:rStyle w:val="Pogrubienie"/>
          <w:sz w:val="48"/>
          <w:szCs w:val="48"/>
        </w:rPr>
        <w:t>ZADANIA SZKOLNEGO RZECZNIKA PRAW UCZNIA</w:t>
      </w:r>
      <w:r w:rsidRPr="006704D5">
        <w:rPr>
          <w:sz w:val="48"/>
          <w:szCs w:val="48"/>
        </w:rPr>
        <w:br/>
      </w:r>
      <w:r w:rsidRPr="006704D5">
        <w:rPr>
          <w:rStyle w:val="Pogrubienie"/>
          <w:sz w:val="48"/>
          <w:szCs w:val="48"/>
        </w:rPr>
        <w:t xml:space="preserve"> PRZY ZESPOLE PUBLICZNYCH SZKÓŁ W KIJEWIE KRÓLEWSKIM INFORMACJE DLA UCZNIA</w:t>
      </w:r>
    </w:p>
    <w:p w:rsidR="00706855" w:rsidRDefault="00706855" w:rsidP="00706855">
      <w:pPr>
        <w:pStyle w:val="NormalnyWeb"/>
        <w:jc w:val="center"/>
      </w:pPr>
    </w:p>
    <w:p w:rsidR="00706855" w:rsidRDefault="00706855" w:rsidP="00706855">
      <w:pPr>
        <w:pStyle w:val="NormalnyWeb"/>
        <w:jc w:val="center"/>
      </w:pPr>
      <w:r>
        <w:rPr>
          <w:rStyle w:val="Pogrubienie"/>
          <w:u w:val="single"/>
        </w:rPr>
        <w:t>Zadania i funkcje Rzecznika Praw Ucznia:</w:t>
      </w:r>
    </w:p>
    <w:p w:rsidR="00706855" w:rsidRDefault="00706855" w:rsidP="00706855">
      <w:pPr>
        <w:pStyle w:val="NormalnyWeb"/>
      </w:pPr>
      <w:r>
        <w:t xml:space="preserve">- Przeciwdziałanie łamaniu praw ucznia w szkole. </w:t>
      </w:r>
      <w:r>
        <w:br/>
        <w:t xml:space="preserve">- Zwiększenie świadomości prawnej młodzieży, rodziców, nauczycieli. </w:t>
      </w:r>
      <w:r>
        <w:br/>
        <w:t>- Egzekwowanie i przestrzeganie przepisów prawnych dotyczących uczniów.</w:t>
      </w:r>
      <w:r>
        <w:br/>
        <w:t>- Proponowanie nowych przepisów dotyczących uczniów.</w:t>
      </w:r>
      <w:r>
        <w:br/>
        <w:t>- Uczestniczenie w posiedzeniach rady pedagogicznej z prawem przedstawienia na jej forum problemów przestrzegania praw ucznia.</w:t>
      </w:r>
    </w:p>
    <w:p w:rsidR="00706855" w:rsidRDefault="00706855" w:rsidP="00706855">
      <w:pPr>
        <w:pStyle w:val="NormalnyWeb"/>
        <w:jc w:val="center"/>
      </w:pPr>
      <w:r>
        <w:rPr>
          <w:rStyle w:val="Pogrubienie"/>
          <w:u w:val="single"/>
        </w:rPr>
        <w:t>Środki działania Rzecznika:</w:t>
      </w:r>
    </w:p>
    <w:p w:rsidR="00706855" w:rsidRDefault="00706855" w:rsidP="00706855">
      <w:pPr>
        <w:pStyle w:val="NormalnyWeb"/>
      </w:pPr>
      <w:r>
        <w:t xml:space="preserve">- Załatwianie indywidualnych skarg. </w:t>
      </w:r>
      <w:r>
        <w:br/>
        <w:t xml:space="preserve">- Sporządzanie raportów dotyczących wykrytych naruszeń prawa w szkole. </w:t>
      </w:r>
      <w:r>
        <w:br/>
        <w:t xml:space="preserve">- Udzielanie porad dotyczących sposobów ochrony praw (uczniom, rodzicom, nauczycielom). </w:t>
      </w:r>
      <w:r>
        <w:br/>
        <w:t xml:space="preserve">- Współpraca z fachowcami (np. lekarzem szkolnym, psychologiem, pedagogiem, prawnikiem). </w:t>
      </w:r>
      <w:r>
        <w:br/>
        <w:t xml:space="preserve">- Współdziałanie w prowadzeniu programów przeciwdziałających wielu problemom szkolnym. </w:t>
      </w:r>
      <w:r>
        <w:br/>
        <w:t xml:space="preserve">- Rzecznik Praw Ucznia nie może wyręczać w obowiązkach wychowawców. </w:t>
      </w:r>
      <w:r>
        <w:br/>
        <w:t xml:space="preserve">- Rzecznik Praw Ucznia ma prawo do swobodnego działania w ramach obowiązujących regulaminów. </w:t>
      </w:r>
      <w:r>
        <w:br/>
        <w:t xml:space="preserve">- Rzecznik Praw Ucznia działa według ustalonego trybu postępowania. </w:t>
      </w:r>
      <w:r>
        <w:br/>
        <w:t>- Rzecznik podejmuje działania na wniosek stron tzn. uczniów, nauczycieli lub pracowników administracji szkoły.</w:t>
      </w:r>
    </w:p>
    <w:p w:rsidR="00706855" w:rsidRDefault="00706855" w:rsidP="00706855">
      <w:pPr>
        <w:pStyle w:val="NormalnyWeb"/>
        <w:jc w:val="center"/>
      </w:pPr>
      <w:r>
        <w:rPr>
          <w:rStyle w:val="Pogrubienie"/>
          <w:u w:val="single"/>
        </w:rPr>
        <w:t>Szkolny Rzecznik może:</w:t>
      </w:r>
    </w:p>
    <w:p w:rsidR="00706855" w:rsidRDefault="00706855" w:rsidP="00706855">
      <w:pPr>
        <w:pStyle w:val="NormalnyWeb"/>
      </w:pPr>
      <w:r>
        <w:t>- Rozmawiać z nauczycielem uczestniczącym w problemie.</w:t>
      </w:r>
      <w:r>
        <w:br/>
        <w:t>- Rozmawiać i zasięgać rady pedagoga szkoły i psychologa szkolnego.</w:t>
      </w:r>
      <w:r>
        <w:br/>
        <w:t>- Organizować konfrontacje wyjaśniające.</w:t>
      </w:r>
      <w:r>
        <w:br/>
        <w:t>- Uczestniczyć w konfrontacjach dyrekcji z rodzicami i danym nauczycielem  za zgodą ucznia.</w:t>
      </w:r>
      <w:r>
        <w:br/>
        <w:t>- Inicjować działania  w szkole na rzecz upowszechniania praw dziecka i ucznia.</w:t>
      </w:r>
    </w:p>
    <w:p w:rsidR="00706855" w:rsidRDefault="00706855" w:rsidP="00706855">
      <w:pPr>
        <w:pStyle w:val="NormalnyWeb"/>
      </w:pPr>
    </w:p>
    <w:p w:rsidR="00706855" w:rsidRDefault="00706855" w:rsidP="00706855">
      <w:pPr>
        <w:pStyle w:val="NormalnyWeb"/>
      </w:pPr>
    </w:p>
    <w:p w:rsidR="00706855" w:rsidRDefault="00706855" w:rsidP="00706855">
      <w:pPr>
        <w:pStyle w:val="NormalnyWeb"/>
        <w:jc w:val="center"/>
      </w:pPr>
      <w:r>
        <w:rPr>
          <w:rStyle w:val="Pogrubienie"/>
          <w:u w:val="single"/>
        </w:rPr>
        <w:lastRenderedPageBreak/>
        <w:t>Tryb postępowania w kwestiach spornych uczeń - uczeń:</w:t>
      </w:r>
    </w:p>
    <w:p w:rsidR="00706855" w:rsidRDefault="00706855" w:rsidP="00706855">
      <w:pPr>
        <w:pStyle w:val="NormalnyWeb"/>
      </w:pPr>
      <w:r>
        <w:t xml:space="preserve">- zapoznanie się z opinią stron konfliktu, </w:t>
      </w:r>
      <w:r>
        <w:br/>
        <w:t xml:space="preserve">- podjęcie mediacji ze stronami we współpracy z wychowawcą klasy, </w:t>
      </w:r>
      <w:r>
        <w:br/>
        <w:t xml:space="preserve">- skierowanie sprawy do pedagoga lub psychologa szkolnego w razie kłopotów z rozstrzygnięciem sporu, </w:t>
      </w:r>
      <w:r>
        <w:br/>
        <w:t xml:space="preserve">- w dalszym trybie postępowania - zasięgnięcie opinii Rady Pedagogicznej, </w:t>
      </w:r>
      <w:r>
        <w:br/>
        <w:t>- ostateczną decyzję o sposobie rozwiązania konfliktu podejmuje Dyrektor.</w:t>
      </w:r>
    </w:p>
    <w:p w:rsidR="00706855" w:rsidRDefault="00706855" w:rsidP="00706855">
      <w:pPr>
        <w:pStyle w:val="NormalnyWeb"/>
        <w:jc w:val="center"/>
      </w:pPr>
      <w:r>
        <w:rPr>
          <w:rStyle w:val="Pogrubienie"/>
          <w:u w:val="single"/>
        </w:rPr>
        <w:t>Tryb postępowania w kwestiach spornych uczeń - nauczyciel:</w:t>
      </w:r>
    </w:p>
    <w:p w:rsidR="00706855" w:rsidRDefault="00706855" w:rsidP="00706855">
      <w:pPr>
        <w:pStyle w:val="NormalnyWeb"/>
      </w:pPr>
      <w:r>
        <w:t xml:space="preserve">- zapoznanie się z opinią stron konfliktu, </w:t>
      </w:r>
      <w:r>
        <w:br/>
        <w:t xml:space="preserve">- podjęcie mediacji ze stronami, </w:t>
      </w:r>
      <w:r>
        <w:br/>
        <w:t xml:space="preserve">- zasięgnięcie opinii pedagoga szkolnego, </w:t>
      </w:r>
      <w:r>
        <w:br/>
        <w:t>- wystąpienie do Dyrektora Szkoły o podjęcie decyzji w sprawie, w przypadku trudności z rozstrzygnięciem sporu.</w:t>
      </w:r>
    </w:p>
    <w:p w:rsidR="00706855" w:rsidRDefault="00706855" w:rsidP="00706855">
      <w:pPr>
        <w:pStyle w:val="NormalnyWeb"/>
        <w:jc w:val="center"/>
      </w:pPr>
      <w:r>
        <w:rPr>
          <w:rStyle w:val="Pogrubienie"/>
          <w:u w:val="single"/>
        </w:rPr>
        <w:t>Obowiązkiem Rzecznika Praw Ucznia jest w szczególności:</w:t>
      </w:r>
    </w:p>
    <w:p w:rsidR="00706855" w:rsidRDefault="00706855" w:rsidP="00706855">
      <w:pPr>
        <w:pStyle w:val="NormalnyWeb"/>
      </w:pPr>
      <w:r>
        <w:t xml:space="preserve">1 Znajomość Statutu Szkoły, Kodeksu Ucznia oraz Konwencji Praw Dziecka. </w:t>
      </w:r>
      <w:r>
        <w:br/>
        <w:t xml:space="preserve">2 Informowanie uczniów o przysługujących im prawach i sposobie ich dochodzenia, </w:t>
      </w:r>
      <w:r>
        <w:br/>
        <w:t xml:space="preserve">3 Interwencja w razie naruszenia podstawowych praw ucznia i rozwiązywanie spraw spornych, </w:t>
      </w:r>
      <w:r>
        <w:br/>
        <w:t xml:space="preserve">4 Udzielanie pomocy uczniom zgodnie z ustalonym trybem postępowania, </w:t>
      </w:r>
      <w:r>
        <w:br/>
        <w:t xml:space="preserve">5 Informowanie stron konfliktu o podjętych przez siebie działaniach. </w:t>
      </w:r>
      <w:r>
        <w:br/>
        <w:t>6 Składanie sprawozdania ze swojej działalności przed Radą Pedagogiczną</w:t>
      </w:r>
    </w:p>
    <w:p w:rsidR="00706855" w:rsidRDefault="00706855" w:rsidP="00706855">
      <w:pPr>
        <w:pStyle w:val="NormalnyWeb"/>
        <w:jc w:val="center"/>
      </w:pPr>
      <w:r>
        <w:rPr>
          <w:rStyle w:val="Pogrubienie"/>
          <w:u w:val="single"/>
        </w:rPr>
        <w:t>O czym uczeń wiedzieć powinien:</w:t>
      </w:r>
    </w:p>
    <w:p w:rsidR="00706855" w:rsidRDefault="00706855" w:rsidP="00706855">
      <w:pPr>
        <w:pStyle w:val="NormalnyWeb"/>
      </w:pPr>
      <w:r>
        <w:t xml:space="preserve">1 Wszelkie informacje uzyskane przez Rzecznika w toku postępowania mediacyjnego stanowią tajemnicę służbową. </w:t>
      </w:r>
      <w:r>
        <w:br/>
        <w:t xml:space="preserve">2 Zadaniem Rzecznika jest sprawowanie nadzoru nad tym, aby w procesie dydaktyczno-wychowawczym każdy uczeń traktowany był podmiotowo. </w:t>
      </w:r>
      <w:r>
        <w:br/>
        <w:t xml:space="preserve">3 Rzecznik Praw Ucznia ma prawo i możliwość aktywnie ingerować w każdym przypadku, gdy naruszane zostaną prawa ucznia lub prawa dziecka. </w:t>
      </w:r>
      <w:r>
        <w:br/>
        <w:t xml:space="preserve">4 Do zadań Rzecznika należy też inicjowanie działań, których celem jest ochrona praw ucznia. </w:t>
      </w:r>
      <w:r>
        <w:br/>
        <w:t>5 Podstawą działania Rzecznika Praw Ucznia jest Statut Szkoły, a w uzasadnionych przypadkach Konwencja Praw Dziecka.</w:t>
      </w:r>
    </w:p>
    <w:p w:rsidR="00706855" w:rsidRDefault="00706855" w:rsidP="00706855"/>
    <w:p w:rsidR="00706855" w:rsidRDefault="00706855" w:rsidP="00706855"/>
    <w:p w:rsidR="00706855" w:rsidRDefault="00706855" w:rsidP="00706855"/>
    <w:p w:rsidR="00706855" w:rsidRDefault="00706855" w:rsidP="00706855"/>
    <w:p w:rsidR="00706855" w:rsidRDefault="00706855" w:rsidP="00706855"/>
    <w:p w:rsidR="00706855" w:rsidRPr="00107710" w:rsidRDefault="00706855" w:rsidP="00706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077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Regulamin Rzecznika Praw Ucznia</w:t>
      </w:r>
    </w:p>
    <w:p w:rsidR="00706855" w:rsidRPr="00107710" w:rsidRDefault="00706855" w:rsidP="00706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077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powoływania i działania</w:t>
      </w:r>
    </w:p>
    <w:p w:rsidR="00706855" w:rsidRPr="00107710" w:rsidRDefault="00706855" w:rsidP="00706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077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Rzecznika Praw Ucznia</w:t>
      </w:r>
    </w:p>
    <w:p w:rsidR="00706855" w:rsidRPr="00107710" w:rsidRDefault="00706855" w:rsidP="00706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Zespole Publicznych Szkół w Kijewie Królewskim</w:t>
      </w:r>
    </w:p>
    <w:p w:rsidR="00706855" w:rsidRDefault="00706855" w:rsidP="007068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855" w:rsidRDefault="00706855" w:rsidP="007068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855" w:rsidRPr="00107710" w:rsidRDefault="00706855" w:rsidP="007068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77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Rozdział I</w:t>
      </w:r>
      <w:r w:rsidRPr="001077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Zadania Rzecznika Praw Ucznia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Nadrzędnym zadaniem Rzecznika Praw Ucznia jest aktywne ingerowanie wszędzie tam, gdzie naruszane są prawa ucznia zawarte w Statucie Szkoły.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2. Rzecznik Praw Ucznia zabiega ponadto o podmiotowe traktowanie ucznia w procesie dydaktycznym i wychowawczym.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Rzecznika może się zwrócić każdy uczeń w sprawach szkolnych, a obowiązkiem Rzecznika jest rozpatrzenie sprawy.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4. Rzecznik Praw Ucznia rozpatruje dwa rodzaje spraw: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a) pisemne (podpisane), które wymagają interwencji u nauczyciela, wychowawcy, dyrektora, organu prowadzącego lub nadzorującego,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b) ustne, dotyczące konkretnego problemu i wymagające interwencji.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5. Obowiązkiem Rzecznika jest ustalenie czasu i miejsca, gdzie raz w tygodniu będzie dyżurować.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zadań Rzecznika Praw Ucznia należy w szczególności: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a) znajomość Statutu Szkoły, Regulaminu Samorządu Uczniowskiego oraz Konwencji Praw Dziecka,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b) informowanie uczniów o przysługujących im prawach i sposobie ich dochodzenia,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c) zajmowanie się przypadkami naruszania praw ucznia w szkole,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d) wspomaganie uczniów w wyjątkowo trudnych sytuacjach dotyczących całej klasy lub poszczególnych uczniów,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reprezentowanie interesów ucznia w sprawach wymagających arbitrażu i mediacji, rozstrzygania sporów, które wymagają odwołania się do praw zwyczajowych,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f) gromadzenie i analizowanie informacji dotyczących naruszania praw ucznia w szkole,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przedstawianie raz do roku na posiedzeniu plenarnym Rady Pedagogicznej sprawozdania ze swej działalności, w tym raportu dotyczącego przestrzegania praw ucznia w szkole, bez ujawniania personaliów uczniów.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7. Jeżeli interwencje i mediacje Rzecznika w określonym przypadku naruszania praw ucznia nie przynoszą efektu, Rzecznik zgłasza ten fakt Dyrektorowi Szkoły, a po wyczerpaniu tej możliwości do Rzecznika Praw Ucznia przy Kuratorze Oświaty.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8. Zgromadzone przez Rzecznika informacje dotyczące każdego zgłoszonego przypadku naruszania praw ucznia w szkole są poufne i nie mogą być udostępniane osobom trzecim.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9. Rzecznik ma prawo do: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a) zgłaszania wniosków na Radzie Pedagogicznej,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b) obrony uczniów, których sprawy są rozpatrywane podczas posiedzeń Rady Pedagogicznej,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c) niezależności w sprawowaniu swojej funkcji w ramach obowiązujących przepisów,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d) zapoznania się ze stanowiskiem stron konfliktu,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e) uczestnictwa w roli obserwatora — na wniosek zainteresowanej strony – przy przeprowadzaniu egzaminów poprawkowych, sprawdzających i klasyfikacyjnych,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f) odstąpienia od podjęcia interwencji.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10. Rzecznik Praw Ucznia nie ustanawia żadnych praw, nie może sam nic nikomu zarzucić, ani do niczego zmusić..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706855" w:rsidRPr="00107710" w:rsidRDefault="00706855" w:rsidP="00706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wyborów Rzecznika Praw Ucznia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Organizacją wyborów Rzecznika Praw Ucznia zajmuje się Komisja Wyborcza.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Nazwiska kandydatów zgłaszają do Komisji Wyborczej samorządy poszczególnych klas.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3. Rzecznik Praw Ucznia jest powoływany w drodze ogólnoszkolnych i tajnych wyborów.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stanowisko Rzecznika Praw Ucznia może kandydować każdy nauczyciel uczący w szkole, z wyjątkiem osób pełniących funkcje kierownicze lub inne funkcje społec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5. Rzecznikiem Praw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cznia zostaje nauczyciel , który otrzymał</w:t>
      </w: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największą liczbę głosów.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Na wniosek Samorządu Uczniowskiego Rzeczników Praw Ucznia powołuje Dyrektor Szkoły.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7. Kadencja Rzecznika trwa l rok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8. Funkcję Rzecznika można sprawować wielokrotnie.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9. Rzecznik Praw Ucznia może być odwołany przez Dyrektora Szkoły: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a) na wniosek Samorządu Uczniowskiego,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b) na wniosek samego Rzecznika.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przypadku, gdy stanowisko rzecznika zostanie zwolnione przed upływem kadencji, Samorząd Uczniowski przeprowadza ponowne wybory.</w:t>
      </w:r>
    </w:p>
    <w:p w:rsidR="00706855" w:rsidRPr="00107710" w:rsidRDefault="00706855" w:rsidP="00706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10">
        <w:rPr>
          <w:rFonts w:ascii="Times New Roman" w:eastAsia="Times New Roman" w:hAnsi="Times New Roman" w:cs="Times New Roman"/>
          <w:sz w:val="24"/>
          <w:szCs w:val="24"/>
          <w:lang w:eastAsia="pl-PL"/>
        </w:rPr>
        <w:t>11. Rzecznik Praw Ucznia składa uroczyste ślubowanie w obecności Samorządu Uczniowskiego i przedstawicieli samorządów poszczególnych klas.</w:t>
      </w:r>
    </w:p>
    <w:p w:rsidR="001E6299" w:rsidRDefault="001E6299"/>
    <w:sectPr w:rsidR="001E6299" w:rsidSect="001E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855"/>
    <w:rsid w:val="001E6299"/>
    <w:rsid w:val="0070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2014-04-27T15:42:00Z</dcterms:created>
  <dcterms:modified xsi:type="dcterms:W3CDTF">2014-04-27T15:42:00Z</dcterms:modified>
</cp:coreProperties>
</file>